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CF" w:rsidRPr="00F80147" w:rsidRDefault="00D15BB2" w:rsidP="00F80147">
      <w:pPr>
        <w:spacing w:after="0"/>
        <w:jc w:val="center"/>
        <w:rPr>
          <w:rFonts w:cs="Helvetica"/>
          <w:b/>
          <w:color w:val="333333"/>
          <w:sz w:val="32"/>
          <w:szCs w:val="32"/>
          <w:shd w:val="clear" w:color="auto" w:fill="FFFFFF"/>
        </w:rPr>
      </w:pPr>
      <w:r w:rsidRPr="00F80147">
        <w:rPr>
          <w:rFonts w:cs="Helvetica"/>
          <w:b/>
          <w:color w:val="333333"/>
          <w:sz w:val="32"/>
          <w:szCs w:val="32"/>
          <w:shd w:val="clear" w:color="auto" w:fill="FFFFFF"/>
        </w:rPr>
        <w:t xml:space="preserve">Physics 20 </w:t>
      </w:r>
    </w:p>
    <w:p w:rsidR="00D15BB2" w:rsidRPr="00F80147" w:rsidRDefault="00D15BB2" w:rsidP="00F80147">
      <w:pPr>
        <w:spacing w:after="0"/>
        <w:jc w:val="center"/>
        <w:rPr>
          <w:rFonts w:cs="Helvetica"/>
          <w:b/>
          <w:color w:val="333333"/>
          <w:sz w:val="32"/>
          <w:szCs w:val="32"/>
          <w:shd w:val="clear" w:color="auto" w:fill="FFFFFF"/>
        </w:rPr>
      </w:pPr>
      <w:r w:rsidRPr="00F80147">
        <w:rPr>
          <w:rFonts w:cs="Helvetica"/>
          <w:b/>
          <w:color w:val="333333"/>
          <w:sz w:val="32"/>
          <w:szCs w:val="32"/>
          <w:shd w:val="clear" w:color="auto" w:fill="FFFFFF"/>
        </w:rPr>
        <w:t xml:space="preserve">Unit </w:t>
      </w:r>
      <w:r w:rsidR="002050E4">
        <w:rPr>
          <w:rFonts w:cs="Helvetica"/>
          <w:b/>
          <w:color w:val="333333"/>
          <w:sz w:val="32"/>
          <w:szCs w:val="32"/>
          <w:shd w:val="clear" w:color="auto" w:fill="FFFFFF"/>
        </w:rPr>
        <w:t>B</w:t>
      </w:r>
      <w:r w:rsidRPr="00F80147">
        <w:rPr>
          <w:rFonts w:cs="Helvetica"/>
          <w:b/>
          <w:color w:val="333333"/>
          <w:sz w:val="32"/>
          <w:szCs w:val="32"/>
          <w:shd w:val="clear" w:color="auto" w:fill="FFFFFF"/>
        </w:rPr>
        <w:t xml:space="preserve">: </w:t>
      </w:r>
      <w:r w:rsidR="002050E4">
        <w:rPr>
          <w:rFonts w:cs="Helvetica"/>
          <w:b/>
          <w:color w:val="333333"/>
          <w:sz w:val="32"/>
          <w:szCs w:val="32"/>
          <w:shd w:val="clear" w:color="auto" w:fill="FFFFFF"/>
        </w:rPr>
        <w:t>Dynamics</w:t>
      </w:r>
    </w:p>
    <w:p w:rsidR="00D15BB2" w:rsidRPr="00F80147" w:rsidRDefault="00D15BB2" w:rsidP="00D15BB2">
      <w:pPr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F80147">
        <w:rPr>
          <w:rFonts w:cs="Helvetica"/>
          <w:b/>
          <w:color w:val="333333"/>
          <w:sz w:val="24"/>
          <w:szCs w:val="24"/>
          <w:shd w:val="clear" w:color="auto" w:fill="FFFFFF"/>
        </w:rPr>
        <w:t>Knowledge Checklist (Do I know?)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597"/>
        <w:gridCol w:w="6746"/>
        <w:gridCol w:w="3544"/>
      </w:tblGrid>
      <w:tr w:rsidR="00D15BB2" w:rsidRPr="00722835" w:rsidTr="00F80147">
        <w:tc>
          <w:tcPr>
            <w:tcW w:w="3597" w:type="dxa"/>
          </w:tcPr>
          <w:p w:rsidR="00D15BB2" w:rsidRPr="00F80147" w:rsidRDefault="00D15BB2" w:rsidP="00D15BB2">
            <w:pPr>
              <w:rPr>
                <w:rFonts w:cs="Helvetic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F80147">
              <w:rPr>
                <w:rFonts w:cs="Helvetica"/>
                <w:b/>
                <w:color w:val="333333"/>
                <w:sz w:val="20"/>
                <w:szCs w:val="20"/>
                <w:shd w:val="clear" w:color="auto" w:fill="FFFFFF"/>
              </w:rPr>
              <w:t>Concept</w:t>
            </w:r>
          </w:p>
        </w:tc>
        <w:tc>
          <w:tcPr>
            <w:tcW w:w="6746" w:type="dxa"/>
          </w:tcPr>
          <w:p w:rsidR="00D15BB2" w:rsidRPr="00F80147" w:rsidRDefault="00D15BB2" w:rsidP="00D15BB2">
            <w:pPr>
              <w:rPr>
                <w:rFonts w:cs="Helvetic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F80147">
              <w:rPr>
                <w:rFonts w:cs="Helvetica"/>
                <w:b/>
                <w:color w:val="333333"/>
                <w:sz w:val="20"/>
                <w:szCs w:val="20"/>
                <w:shd w:val="clear" w:color="auto" w:fill="FFFFFF"/>
              </w:rPr>
              <w:t>Example</w:t>
            </w:r>
            <w:r w:rsidR="00B42795" w:rsidRPr="00F80147">
              <w:rPr>
                <w:rFonts w:cs="Helvetica"/>
                <w:b/>
                <w:color w:val="333333"/>
                <w:sz w:val="20"/>
                <w:szCs w:val="20"/>
                <w:shd w:val="clear" w:color="auto" w:fill="FFFFFF"/>
              </w:rPr>
              <w:t>/Explanation</w:t>
            </w:r>
          </w:p>
        </w:tc>
        <w:tc>
          <w:tcPr>
            <w:tcW w:w="3544" w:type="dxa"/>
          </w:tcPr>
          <w:p w:rsidR="00D15BB2" w:rsidRPr="00F80147" w:rsidRDefault="00F80147" w:rsidP="00D15BB2">
            <w:pPr>
              <w:rPr>
                <w:rFonts w:cs="Helvetic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F80147">
              <w:rPr>
                <w:rFonts w:cs="Helvetica"/>
                <w:b/>
                <w:color w:val="333333"/>
                <w:sz w:val="20"/>
                <w:szCs w:val="20"/>
                <w:shd w:val="clear" w:color="auto" w:fill="FFFFFF"/>
              </w:rPr>
              <w:t>Follow-up Questions I want to ask.</w:t>
            </w:r>
          </w:p>
        </w:tc>
      </w:tr>
      <w:tr w:rsidR="00D15BB2" w:rsidRPr="00722835" w:rsidTr="00F80147">
        <w:tc>
          <w:tcPr>
            <w:tcW w:w="3597" w:type="dxa"/>
          </w:tcPr>
          <w:p w:rsidR="00D15BB2" w:rsidRPr="00722835" w:rsidRDefault="002050E4" w:rsidP="00D15BB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Balanced and Unbalanced Forces</w:t>
            </w:r>
          </w:p>
          <w:p w:rsidR="00D15BB2" w:rsidRPr="00722835" w:rsidRDefault="00D15BB2" w:rsidP="00D15BB2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46" w:type="dxa"/>
          </w:tcPr>
          <w:p w:rsidR="00D15BB2" w:rsidRPr="00722835" w:rsidRDefault="002050E4" w:rsidP="00D15BB2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Draw Free Body Diagrams for a variety of situations</w:t>
            </w:r>
          </w:p>
          <w:p w:rsidR="00D15BB2" w:rsidRPr="00722835" w:rsidRDefault="00D15BB2" w:rsidP="00D15BB2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  <w:p w:rsidR="00D15BB2" w:rsidRPr="00722835" w:rsidRDefault="002050E4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 xml:space="preserve">Explain how </w:t>
            </w:r>
            <w:proofErr w:type="gramStart"/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Newton’s</w:t>
            </w:r>
            <w:proofErr w:type="gramEnd"/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 xml:space="preserve"> First and Second Laws apply to a variety of situations. </w:t>
            </w:r>
          </w:p>
        </w:tc>
        <w:tc>
          <w:tcPr>
            <w:tcW w:w="3544" w:type="dxa"/>
          </w:tcPr>
          <w:p w:rsidR="00D15BB2" w:rsidRPr="00722835" w:rsidRDefault="00D15BB2" w:rsidP="00D15BB2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15BB2" w:rsidRPr="00722835" w:rsidTr="00F80147">
        <w:tc>
          <w:tcPr>
            <w:tcW w:w="3597" w:type="dxa"/>
          </w:tcPr>
          <w:p w:rsidR="00D15BB2" w:rsidRPr="00722835" w:rsidRDefault="00A96BC2" w:rsidP="00D15BB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Reactions</w:t>
            </w:r>
          </w:p>
          <w:p w:rsidR="00D15BB2" w:rsidRPr="00722835" w:rsidRDefault="00D15BB2" w:rsidP="00D15BB2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746" w:type="dxa"/>
          </w:tcPr>
          <w:p w:rsidR="00D15BB2" w:rsidRPr="00722835" w:rsidRDefault="00A96BC2" w:rsidP="00D15BB2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 xml:space="preserve">Qualitatively and </w:t>
            </w:r>
            <w:r w:rsidR="00293DAA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quantitatively,</w:t>
            </w: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 xml:space="preserve"> explain the interaction between two objects by understanding that the two forces are equal in magnitude but opposite in direction.</w:t>
            </w:r>
          </w:p>
        </w:tc>
        <w:tc>
          <w:tcPr>
            <w:tcW w:w="3544" w:type="dxa"/>
          </w:tcPr>
          <w:p w:rsidR="00D15BB2" w:rsidRPr="00722835" w:rsidRDefault="00D15BB2" w:rsidP="00D15BB2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15BB2" w:rsidRPr="00722835" w:rsidTr="00F80147">
        <w:tc>
          <w:tcPr>
            <w:tcW w:w="3597" w:type="dxa"/>
          </w:tcPr>
          <w:p w:rsidR="00D15BB2" w:rsidRPr="00A96BC2" w:rsidRDefault="00A96BC2" w:rsidP="00A96BC2">
            <w:pPr>
              <w:pStyle w:val="ListParagraph"/>
              <w:numPr>
                <w:ilvl w:val="0"/>
                <w:numId w:val="2"/>
              </w:num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Catalogue of Forces</w:t>
            </w:r>
          </w:p>
        </w:tc>
        <w:tc>
          <w:tcPr>
            <w:tcW w:w="6746" w:type="dxa"/>
          </w:tcPr>
          <w:p w:rsidR="00722835" w:rsidRDefault="00A96BC2" w:rsidP="00D15BB2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Define each of the following forces and use them together with Newton’s Laws of Motion.</w:t>
            </w:r>
          </w:p>
          <w:p w:rsidR="00A96BC2" w:rsidRDefault="00A96BC2" w:rsidP="00A96BC2">
            <w:pPr>
              <w:pStyle w:val="ListParagraph"/>
              <w:numPr>
                <w:ilvl w:val="0"/>
                <w:numId w:val="11"/>
              </w:num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Net Force</w:t>
            </w:r>
          </w:p>
          <w:p w:rsidR="00A96BC2" w:rsidRDefault="00A96BC2" w:rsidP="00A96BC2">
            <w:pPr>
              <w:pStyle w:val="ListParagraph"/>
              <w:numPr>
                <w:ilvl w:val="0"/>
                <w:numId w:val="11"/>
              </w:num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Force of Gravity</w:t>
            </w:r>
          </w:p>
          <w:p w:rsidR="00A96BC2" w:rsidRDefault="00A96BC2" w:rsidP="00A96BC2">
            <w:pPr>
              <w:pStyle w:val="ListParagraph"/>
              <w:numPr>
                <w:ilvl w:val="0"/>
                <w:numId w:val="11"/>
              </w:num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Normal Force</w:t>
            </w:r>
          </w:p>
          <w:p w:rsidR="00A96BC2" w:rsidRDefault="00A96BC2" w:rsidP="00A96BC2">
            <w:pPr>
              <w:pStyle w:val="ListParagraph"/>
              <w:numPr>
                <w:ilvl w:val="0"/>
                <w:numId w:val="11"/>
              </w:num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Force of Friction (Static &amp; Kinetic)</w:t>
            </w:r>
          </w:p>
          <w:p w:rsidR="00A96BC2" w:rsidRDefault="00A96BC2" w:rsidP="00A96BC2">
            <w:pPr>
              <w:pStyle w:val="ListParagraph"/>
              <w:numPr>
                <w:ilvl w:val="0"/>
                <w:numId w:val="11"/>
              </w:num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Applied Force</w:t>
            </w:r>
          </w:p>
          <w:p w:rsidR="00A96BC2" w:rsidRPr="00A96BC2" w:rsidRDefault="00A96BC2" w:rsidP="00A96BC2">
            <w:pPr>
              <w:pStyle w:val="ListParagraph"/>
              <w:numPr>
                <w:ilvl w:val="0"/>
                <w:numId w:val="11"/>
              </w:num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Tension</w:t>
            </w:r>
          </w:p>
        </w:tc>
        <w:tc>
          <w:tcPr>
            <w:tcW w:w="3544" w:type="dxa"/>
          </w:tcPr>
          <w:p w:rsidR="00D15BB2" w:rsidRPr="00722835" w:rsidRDefault="00D15BB2" w:rsidP="00D15BB2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D15BB2" w:rsidRPr="00722835" w:rsidTr="00F80147">
        <w:tc>
          <w:tcPr>
            <w:tcW w:w="3597" w:type="dxa"/>
          </w:tcPr>
          <w:p w:rsidR="00D15BB2" w:rsidRPr="00722835" w:rsidRDefault="00706DC1" w:rsidP="00D15BB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Universal Gravity</w:t>
            </w:r>
          </w:p>
        </w:tc>
        <w:tc>
          <w:tcPr>
            <w:tcW w:w="6746" w:type="dxa"/>
          </w:tcPr>
          <w:p w:rsidR="00A96BC2" w:rsidRDefault="00706DC1" w:rsidP="00D15BB2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Identify Gravity as one of four fundamental forces</w:t>
            </w:r>
          </w:p>
          <w:p w:rsidR="00706DC1" w:rsidRDefault="00706DC1" w:rsidP="00D15BB2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  <w:p w:rsidR="00706DC1" w:rsidRDefault="00706DC1" w:rsidP="00D15BB2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Describe both qualitatively and quantitatively, Newton’s Law of Universal Gravity</w:t>
            </w:r>
          </w:p>
          <w:p w:rsidR="00706DC1" w:rsidRDefault="00706DC1" w:rsidP="00D15BB2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  <w:p w:rsidR="00706DC1" w:rsidRDefault="00706DC1" w:rsidP="00D15BB2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Define a field and apply it to describe gravitational effects</w:t>
            </w:r>
          </w:p>
          <w:p w:rsidR="00706DC1" w:rsidRPr="00722835" w:rsidRDefault="00706DC1" w:rsidP="00D15BB2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44" w:type="dxa"/>
          </w:tcPr>
          <w:p w:rsidR="00D15BB2" w:rsidRPr="00722835" w:rsidRDefault="00D15BB2" w:rsidP="00D15BB2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06DC1" w:rsidRPr="00722835" w:rsidTr="00F80147">
        <w:tc>
          <w:tcPr>
            <w:tcW w:w="3597" w:type="dxa"/>
          </w:tcPr>
          <w:p w:rsidR="00706DC1" w:rsidRPr="00722835" w:rsidRDefault="00706DC1" w:rsidP="00706DC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Components of Force</w:t>
            </w:r>
          </w:p>
        </w:tc>
        <w:tc>
          <w:tcPr>
            <w:tcW w:w="6746" w:type="dxa"/>
          </w:tcPr>
          <w:p w:rsidR="00706DC1" w:rsidRDefault="00706DC1" w:rsidP="00706DC1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Recognise that forces are vectors.</w:t>
            </w:r>
          </w:p>
          <w:p w:rsidR="00706DC1" w:rsidRDefault="00706DC1" w:rsidP="00706DC1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  <w:p w:rsidR="00706DC1" w:rsidRDefault="00706DC1" w:rsidP="00706DC1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Quantitatively determine the x- and y- components of a non-perpendicular force.</w:t>
            </w:r>
          </w:p>
          <w:p w:rsidR="00706DC1" w:rsidRDefault="00706DC1" w:rsidP="00706DC1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  <w:p w:rsidR="00706DC1" w:rsidRPr="00722835" w:rsidRDefault="00706DC1" w:rsidP="00706DC1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Quantitatively add two vectors to determine a resultant magnitude and direction.</w:t>
            </w:r>
          </w:p>
        </w:tc>
        <w:tc>
          <w:tcPr>
            <w:tcW w:w="3544" w:type="dxa"/>
          </w:tcPr>
          <w:p w:rsidR="00706DC1" w:rsidRPr="00722835" w:rsidRDefault="00706DC1" w:rsidP="00706DC1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706DC1" w:rsidRPr="00722835" w:rsidTr="00F80147">
        <w:tc>
          <w:tcPr>
            <w:tcW w:w="3597" w:type="dxa"/>
          </w:tcPr>
          <w:p w:rsidR="00706DC1" w:rsidRPr="00722835" w:rsidRDefault="00706DC1" w:rsidP="00706DC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Inclined Planes</w:t>
            </w:r>
          </w:p>
        </w:tc>
        <w:tc>
          <w:tcPr>
            <w:tcW w:w="6746" w:type="dxa"/>
          </w:tcPr>
          <w:p w:rsidR="00706DC1" w:rsidRPr="00722835" w:rsidRDefault="00706DC1" w:rsidP="00706DC1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Rotate the x- and y- axis to model the forces on an incline plane.</w:t>
            </w:r>
          </w:p>
        </w:tc>
        <w:tc>
          <w:tcPr>
            <w:tcW w:w="3544" w:type="dxa"/>
          </w:tcPr>
          <w:p w:rsidR="00706DC1" w:rsidRPr="00722835" w:rsidRDefault="00706DC1" w:rsidP="00706DC1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D15BB2" w:rsidRDefault="00D15BB2" w:rsidP="00D15BB2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722835" w:rsidRDefault="00722835" w:rsidP="00D15BB2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722835" w:rsidRDefault="00722835" w:rsidP="00D15BB2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722835" w:rsidRDefault="00722835" w:rsidP="00D15BB2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722835" w:rsidRDefault="00722835" w:rsidP="00D15BB2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F80147" w:rsidRDefault="00F80147" w:rsidP="00D15BB2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722835" w:rsidRPr="00722835" w:rsidRDefault="00722835" w:rsidP="00D15BB2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p w:rsidR="00B42795" w:rsidRPr="00F80147" w:rsidRDefault="00B42795" w:rsidP="00B42795">
      <w:pPr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F80147">
        <w:rPr>
          <w:rFonts w:cs="Helvetica"/>
          <w:b/>
          <w:color w:val="333333"/>
          <w:sz w:val="24"/>
          <w:szCs w:val="24"/>
          <w:shd w:val="clear" w:color="auto" w:fill="FFFFFF"/>
        </w:rPr>
        <w:t>Skills Checklist (Can I Do?)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3114"/>
        <w:gridCol w:w="7087"/>
        <w:gridCol w:w="3686"/>
      </w:tblGrid>
      <w:tr w:rsidR="00B42795" w:rsidRPr="00722835" w:rsidTr="00722835">
        <w:tc>
          <w:tcPr>
            <w:tcW w:w="3114" w:type="dxa"/>
          </w:tcPr>
          <w:p w:rsidR="00B42795" w:rsidRPr="00F80147" w:rsidRDefault="00B42795" w:rsidP="002050E4">
            <w:pPr>
              <w:rPr>
                <w:rFonts w:cs="Helvetic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F80147">
              <w:rPr>
                <w:rFonts w:cs="Helvetica"/>
                <w:b/>
                <w:color w:val="333333"/>
                <w:sz w:val="20"/>
                <w:szCs w:val="20"/>
                <w:shd w:val="clear" w:color="auto" w:fill="FFFFFF"/>
              </w:rPr>
              <w:t>Concept</w:t>
            </w:r>
          </w:p>
        </w:tc>
        <w:tc>
          <w:tcPr>
            <w:tcW w:w="7087" w:type="dxa"/>
          </w:tcPr>
          <w:p w:rsidR="00B42795" w:rsidRPr="00F80147" w:rsidRDefault="00B42795" w:rsidP="002050E4">
            <w:pPr>
              <w:rPr>
                <w:rFonts w:cs="Helvetic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F80147">
              <w:rPr>
                <w:rFonts w:cs="Helvetica"/>
                <w:b/>
                <w:color w:val="333333"/>
                <w:sz w:val="20"/>
                <w:szCs w:val="20"/>
                <w:shd w:val="clear" w:color="auto" w:fill="FFFFFF"/>
              </w:rPr>
              <w:t>Example</w:t>
            </w:r>
          </w:p>
        </w:tc>
        <w:tc>
          <w:tcPr>
            <w:tcW w:w="3686" w:type="dxa"/>
          </w:tcPr>
          <w:p w:rsidR="00B42795" w:rsidRPr="00F80147" w:rsidRDefault="00B42795" w:rsidP="002050E4">
            <w:pPr>
              <w:rPr>
                <w:rFonts w:cs="Helvetic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F80147">
              <w:rPr>
                <w:rFonts w:cs="Helvetica"/>
                <w:b/>
                <w:color w:val="333333"/>
                <w:sz w:val="20"/>
                <w:szCs w:val="20"/>
                <w:shd w:val="clear" w:color="auto" w:fill="FFFFFF"/>
              </w:rPr>
              <w:t>Follow-up Questions I have</w:t>
            </w:r>
          </w:p>
        </w:tc>
      </w:tr>
      <w:tr w:rsidR="002050E4" w:rsidRPr="00722835" w:rsidTr="00722835">
        <w:tc>
          <w:tcPr>
            <w:tcW w:w="3114" w:type="dxa"/>
          </w:tcPr>
          <w:p w:rsidR="002050E4" w:rsidRPr="00722835" w:rsidRDefault="002050E4" w:rsidP="002050E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Newton’s first law of motion to describe an object at rest or uniform motion.</w:t>
            </w:r>
          </w:p>
          <w:p w:rsidR="002050E4" w:rsidRPr="00722835" w:rsidRDefault="002050E4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7" w:type="dxa"/>
          </w:tcPr>
          <w:p w:rsidR="002050E4" w:rsidRPr="002050E4" w:rsidRDefault="002050E4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Use the equations:</w:t>
            </w:r>
          </w:p>
          <w:p w:rsidR="002050E4" w:rsidRPr="002050E4" w:rsidRDefault="00706DC1" w:rsidP="002050E4">
            <w:pPr>
              <w:pStyle w:val="ListParagraph"/>
              <w:numPr>
                <w:ilvl w:val="0"/>
                <w:numId w:val="9"/>
              </w:num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Helvetica"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Helvetica"/>
                      <w:color w:val="333333"/>
                      <w:sz w:val="20"/>
                      <w:szCs w:val="20"/>
                      <w:shd w:val="clear" w:color="auto" w:fill="FFFFFF"/>
                    </w:rPr>
                    <m:t>F</m:t>
                  </m:r>
                </m:e>
                <m:sub>
                  <m:r>
                    <w:rPr>
                      <w:rFonts w:ascii="Cambria Math" w:hAnsi="Cambria Math" w:cs="Helvetica"/>
                      <w:color w:val="333333"/>
                      <w:sz w:val="20"/>
                      <w:szCs w:val="20"/>
                      <w:shd w:val="clear" w:color="auto" w:fill="FFFFFF"/>
                    </w:rPr>
                    <m:t>net</m:t>
                  </m:r>
                </m:sub>
              </m:sSub>
              <m:r>
                <w:rPr>
                  <w:rFonts w:ascii="Cambria Math" w:hAnsi="Cambria Math" w:cs="Helvetica"/>
                  <w:color w:val="333333"/>
                  <w:sz w:val="20"/>
                  <w:szCs w:val="20"/>
                  <w:shd w:val="clear" w:color="auto" w:fill="FFFFFF"/>
                </w:rPr>
                <m:t>=0</m:t>
              </m:r>
            </m:oMath>
          </w:p>
          <w:p w:rsidR="002050E4" w:rsidRPr="002050E4" w:rsidRDefault="00706DC1" w:rsidP="002050E4">
            <w:pPr>
              <w:pStyle w:val="ListParagraph"/>
              <w:numPr>
                <w:ilvl w:val="0"/>
                <w:numId w:val="9"/>
              </w:num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Helvetica"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Helvetica"/>
                      <w:color w:val="333333"/>
                      <w:sz w:val="20"/>
                      <w:szCs w:val="20"/>
                      <w:shd w:val="clear" w:color="auto" w:fill="FFFFFF"/>
                    </w:rPr>
                    <m:t>F</m:t>
                  </m:r>
                </m:e>
                <m:sub>
                  <m:r>
                    <w:rPr>
                      <w:rFonts w:ascii="Cambria Math" w:hAnsi="Cambria Math" w:cs="Helvetica"/>
                      <w:color w:val="333333"/>
                      <w:sz w:val="20"/>
                      <w:szCs w:val="20"/>
                      <w:shd w:val="clear" w:color="auto" w:fill="FFFFFF"/>
                    </w:rPr>
                    <m:t>net</m:t>
                  </m:r>
                </m:sub>
              </m:sSub>
              <m:r>
                <w:rPr>
                  <w:rFonts w:ascii="Cambria Math" w:hAnsi="Cambria Math" w:cs="Helvetica"/>
                  <w:color w:val="333333"/>
                  <w:sz w:val="20"/>
                  <w:szCs w:val="20"/>
                  <w:shd w:val="clear" w:color="auto" w:fill="FFFFFF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Helvetica"/>
                  <w:color w:val="333333"/>
                  <w:sz w:val="20"/>
                  <w:szCs w:val="20"/>
                  <w:shd w:val="clear" w:color="auto" w:fill="FFFFFF"/>
                </w:rPr>
                <m:t>Σ</m:t>
              </m:r>
              <m:r>
                <w:rPr>
                  <w:rFonts w:ascii="Cambria Math" w:hAnsi="Cambria Math" w:cs="Helvetica"/>
                  <w:color w:val="333333"/>
                  <w:sz w:val="20"/>
                  <w:szCs w:val="20"/>
                  <w:shd w:val="clear" w:color="auto" w:fill="FFFFFF"/>
                </w:rPr>
                <m:t>F</m:t>
              </m:r>
            </m:oMath>
          </w:p>
          <w:p w:rsidR="002050E4" w:rsidRPr="002050E4" w:rsidRDefault="002050E4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To describe the motion of objects at rest or moving at a constant velocity.</w:t>
            </w:r>
          </w:p>
        </w:tc>
        <w:tc>
          <w:tcPr>
            <w:tcW w:w="3686" w:type="dxa"/>
          </w:tcPr>
          <w:p w:rsidR="002050E4" w:rsidRPr="002050E4" w:rsidRDefault="002050E4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050E4" w:rsidRPr="00722835" w:rsidTr="00722835">
        <w:tc>
          <w:tcPr>
            <w:tcW w:w="3114" w:type="dxa"/>
          </w:tcPr>
          <w:p w:rsidR="002050E4" w:rsidRPr="00722835" w:rsidRDefault="002050E4" w:rsidP="002050E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Newton’s second law of motion to explain describe accelerated motion.</w:t>
            </w:r>
          </w:p>
          <w:p w:rsidR="002050E4" w:rsidRPr="00722835" w:rsidRDefault="002050E4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7" w:type="dxa"/>
          </w:tcPr>
          <w:p w:rsidR="002050E4" w:rsidRDefault="00A96BC2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Apply the equations:</w:t>
            </w:r>
          </w:p>
          <w:p w:rsidR="00A96BC2" w:rsidRPr="002050E4" w:rsidRDefault="00706DC1" w:rsidP="00A96BC2">
            <w:pPr>
              <w:pStyle w:val="ListParagraph"/>
              <w:numPr>
                <w:ilvl w:val="0"/>
                <w:numId w:val="9"/>
              </w:num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Helvetica"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Helvetica"/>
                      <w:color w:val="333333"/>
                      <w:sz w:val="20"/>
                      <w:szCs w:val="20"/>
                      <w:shd w:val="clear" w:color="auto" w:fill="FFFFFF"/>
                    </w:rPr>
                    <m:t>F</m:t>
                  </m:r>
                </m:e>
                <m:sub>
                  <m:r>
                    <w:rPr>
                      <w:rFonts w:ascii="Cambria Math" w:hAnsi="Cambria Math" w:cs="Helvetica"/>
                      <w:color w:val="333333"/>
                      <w:sz w:val="20"/>
                      <w:szCs w:val="20"/>
                      <w:shd w:val="clear" w:color="auto" w:fill="FFFFFF"/>
                    </w:rPr>
                    <m:t>net</m:t>
                  </m:r>
                </m:sub>
              </m:sSub>
              <m:r>
                <w:rPr>
                  <w:rFonts w:ascii="Cambria Math" w:hAnsi="Cambria Math" w:cs="Helvetica"/>
                  <w:color w:val="333333"/>
                  <w:sz w:val="20"/>
                  <w:szCs w:val="20"/>
                  <w:shd w:val="clear" w:color="auto" w:fill="FFFFFF"/>
                </w:rPr>
                <m:t>=ma</m:t>
              </m:r>
            </m:oMath>
          </w:p>
          <w:p w:rsidR="00A96BC2" w:rsidRPr="00A96BC2" w:rsidRDefault="00706DC1" w:rsidP="00A96BC2">
            <w:pPr>
              <w:pStyle w:val="ListParagraph"/>
              <w:numPr>
                <w:ilvl w:val="0"/>
                <w:numId w:val="9"/>
              </w:num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hAnsi="Cambria Math" w:cs="Helvetica"/>
                      <w:i/>
                      <w:color w:val="333333"/>
                      <w:sz w:val="20"/>
                      <w:szCs w:val="20"/>
                      <w:shd w:val="clear" w:color="auto" w:fill="FFFFFF"/>
                    </w:rPr>
                  </m:ctrlPr>
                </m:sSubPr>
                <m:e>
                  <m:r>
                    <w:rPr>
                      <w:rFonts w:ascii="Cambria Math" w:hAnsi="Cambria Math" w:cs="Helvetica"/>
                      <w:color w:val="333333"/>
                      <w:sz w:val="20"/>
                      <w:szCs w:val="20"/>
                      <w:shd w:val="clear" w:color="auto" w:fill="FFFFFF"/>
                    </w:rPr>
                    <m:t>F</m:t>
                  </m:r>
                </m:e>
                <m:sub>
                  <m:r>
                    <w:rPr>
                      <w:rFonts w:ascii="Cambria Math" w:hAnsi="Cambria Math" w:cs="Helvetica"/>
                      <w:color w:val="333333"/>
                      <w:sz w:val="20"/>
                      <w:szCs w:val="20"/>
                      <w:shd w:val="clear" w:color="auto" w:fill="FFFFFF"/>
                    </w:rPr>
                    <m:t>net</m:t>
                  </m:r>
                </m:sub>
              </m:sSub>
              <m:r>
                <w:rPr>
                  <w:rFonts w:ascii="Cambria Math" w:hAnsi="Cambria Math" w:cs="Helvetica"/>
                  <w:color w:val="333333"/>
                  <w:sz w:val="20"/>
                  <w:szCs w:val="20"/>
                  <w:shd w:val="clear" w:color="auto" w:fill="FFFFFF"/>
                </w:rPr>
                <m:t>=</m:t>
              </m:r>
              <m:r>
                <m:rPr>
                  <m:sty m:val="p"/>
                </m:rPr>
                <w:rPr>
                  <w:rFonts w:ascii="Cambria Math" w:hAnsi="Cambria Math" w:cs="Helvetica"/>
                  <w:color w:val="333333"/>
                  <w:sz w:val="20"/>
                  <w:szCs w:val="20"/>
                  <w:shd w:val="clear" w:color="auto" w:fill="FFFFFF"/>
                </w:rPr>
                <m:t>Σ</m:t>
              </m:r>
              <m:r>
                <w:rPr>
                  <w:rFonts w:ascii="Cambria Math" w:hAnsi="Cambria Math" w:cs="Helvetica"/>
                  <w:color w:val="333333"/>
                  <w:sz w:val="20"/>
                  <w:szCs w:val="20"/>
                  <w:shd w:val="clear" w:color="auto" w:fill="FFFFFF"/>
                </w:rPr>
                <m:t>F</m:t>
              </m:r>
            </m:oMath>
          </w:p>
          <w:p w:rsidR="00A96BC2" w:rsidRPr="002050E4" w:rsidRDefault="00A96BC2" w:rsidP="00A96BC2">
            <w:pPr>
              <w:pStyle w:val="ListParagraph"/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  <w:p w:rsidR="00A96BC2" w:rsidRPr="00722835" w:rsidRDefault="00A96BC2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To situations involving the following Pulleys, Hanging Signs, Elevators, Cars, Boats or other objects that experience acceleration.</w:t>
            </w:r>
          </w:p>
          <w:p w:rsidR="002050E4" w:rsidRPr="00722835" w:rsidRDefault="002050E4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86" w:type="dxa"/>
          </w:tcPr>
          <w:p w:rsidR="002050E4" w:rsidRPr="00722835" w:rsidRDefault="002050E4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050E4" w:rsidRPr="00722835" w:rsidTr="00722835">
        <w:tc>
          <w:tcPr>
            <w:tcW w:w="3114" w:type="dxa"/>
          </w:tcPr>
          <w:p w:rsidR="002050E4" w:rsidRPr="00722835" w:rsidRDefault="00706DC1" w:rsidP="002050E4">
            <w:pPr>
              <w:pStyle w:val="ListParagraph"/>
              <w:numPr>
                <w:ilvl w:val="0"/>
                <w:numId w:val="7"/>
              </w:num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Experiments</w:t>
            </w:r>
          </w:p>
        </w:tc>
        <w:tc>
          <w:tcPr>
            <w:tcW w:w="7087" w:type="dxa"/>
          </w:tcPr>
          <w:p w:rsidR="002050E4" w:rsidRDefault="00706DC1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Formulate questions about observed relationships involving Forces, Acceleration, Displacement and Time.</w:t>
            </w:r>
          </w:p>
          <w:p w:rsidR="00706DC1" w:rsidRDefault="00706DC1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  <w:p w:rsidR="00706DC1" w:rsidRPr="00722835" w:rsidRDefault="00706DC1" w:rsidP="00706DC1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Analyze Mathematical Models to assess possible solutions (</w:t>
            </w:r>
            <w:proofErr w:type="spellStart"/>
            <w:proofErr w:type="gramStart"/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eg</w:t>
            </w:r>
            <w:proofErr w:type="spellEnd"/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:</w:t>
            </w:r>
            <w:proofErr w:type="gramEnd"/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 xml:space="preserve"> when is acceleration due to gravity uniform and when is it non-uniform?)</w:t>
            </w:r>
          </w:p>
        </w:tc>
        <w:tc>
          <w:tcPr>
            <w:tcW w:w="3686" w:type="dxa"/>
          </w:tcPr>
          <w:p w:rsidR="002050E4" w:rsidRPr="00722835" w:rsidRDefault="002050E4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050E4" w:rsidRPr="00722835" w:rsidTr="00722835">
        <w:tc>
          <w:tcPr>
            <w:tcW w:w="3114" w:type="dxa"/>
          </w:tcPr>
          <w:p w:rsidR="002050E4" w:rsidRPr="00722835" w:rsidRDefault="002050E4" w:rsidP="002050E4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Vectors in 1 and 2 Dimensions</w:t>
            </w:r>
          </w:p>
        </w:tc>
        <w:tc>
          <w:tcPr>
            <w:tcW w:w="7087" w:type="dxa"/>
          </w:tcPr>
          <w:p w:rsidR="002050E4" w:rsidRDefault="002050E4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Apply at least one suitable technique to add vectors.</w:t>
            </w:r>
          </w:p>
          <w:p w:rsidR="002050E4" w:rsidRDefault="002050E4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  <w:p w:rsidR="002050E4" w:rsidRDefault="002050E4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Find the x- and y- components of a vector.</w:t>
            </w:r>
          </w:p>
          <w:p w:rsidR="002050E4" w:rsidRDefault="002050E4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  <w:p w:rsidR="002050E4" w:rsidRDefault="002050E4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Determine the resultant vector (includi</w:t>
            </w:r>
            <w:r w:rsidR="00706DC1"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ng both magnitude and direction)</w:t>
            </w:r>
          </w:p>
          <w:p w:rsidR="002050E4" w:rsidRDefault="002050E4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  <w:p w:rsidR="002050E4" w:rsidRPr="00722835" w:rsidRDefault="002050E4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Know the three ways to represent the direction of a v</w:t>
            </w:r>
            <w:bookmarkStart w:id="0" w:name="_GoBack"/>
            <w:bookmarkEnd w:id="0"/>
            <w: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  <w:t>ector.</w:t>
            </w:r>
          </w:p>
        </w:tc>
        <w:tc>
          <w:tcPr>
            <w:tcW w:w="3686" w:type="dxa"/>
          </w:tcPr>
          <w:p w:rsidR="002050E4" w:rsidRPr="00722835" w:rsidRDefault="002050E4" w:rsidP="002050E4">
            <w:pPr>
              <w:rPr>
                <w:rFonts w:cs="Helvetica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:rsidR="00D15BB2" w:rsidRPr="00722835" w:rsidRDefault="00D15BB2" w:rsidP="00F80147">
      <w:pPr>
        <w:rPr>
          <w:rFonts w:cs="Helvetica"/>
          <w:color w:val="333333"/>
          <w:sz w:val="20"/>
          <w:szCs w:val="20"/>
          <w:shd w:val="clear" w:color="auto" w:fill="FFFFFF"/>
        </w:rPr>
      </w:pPr>
    </w:p>
    <w:sectPr w:rsidR="00D15BB2" w:rsidRPr="00722835" w:rsidSect="0072283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025B"/>
    <w:multiLevelType w:val="hybridMultilevel"/>
    <w:tmpl w:val="FA986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22E3E"/>
    <w:multiLevelType w:val="hybridMultilevel"/>
    <w:tmpl w:val="76448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430B7"/>
    <w:multiLevelType w:val="hybridMultilevel"/>
    <w:tmpl w:val="308CC0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F758E"/>
    <w:multiLevelType w:val="hybridMultilevel"/>
    <w:tmpl w:val="439C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51A1F"/>
    <w:multiLevelType w:val="hybridMultilevel"/>
    <w:tmpl w:val="A1E2E0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778B1"/>
    <w:multiLevelType w:val="hybridMultilevel"/>
    <w:tmpl w:val="2CF4D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61FFC"/>
    <w:multiLevelType w:val="hybridMultilevel"/>
    <w:tmpl w:val="0A0CEE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517B6"/>
    <w:multiLevelType w:val="hybridMultilevel"/>
    <w:tmpl w:val="CAD4E2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D1CF5"/>
    <w:multiLevelType w:val="hybridMultilevel"/>
    <w:tmpl w:val="2CF4DC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02FE7"/>
    <w:multiLevelType w:val="hybridMultilevel"/>
    <w:tmpl w:val="F2646BFC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A0C02DD"/>
    <w:multiLevelType w:val="hybridMultilevel"/>
    <w:tmpl w:val="F02E9A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57"/>
    <w:rsid w:val="002050E4"/>
    <w:rsid w:val="00293DAA"/>
    <w:rsid w:val="00706DC1"/>
    <w:rsid w:val="00722835"/>
    <w:rsid w:val="00A96BC2"/>
    <w:rsid w:val="00B42795"/>
    <w:rsid w:val="00D15BB2"/>
    <w:rsid w:val="00DC3057"/>
    <w:rsid w:val="00E00AAA"/>
    <w:rsid w:val="00E907CF"/>
    <w:rsid w:val="00F8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FD581"/>
  <w15:chartTrackingRefBased/>
  <w15:docId w15:val="{9FDFBAA1-DEE9-4DC2-8D25-8EBC9029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A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27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C6238C6E.dotm</Template>
  <TotalTime>6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Doktor</dc:creator>
  <cp:keywords/>
  <dc:description/>
  <cp:lastModifiedBy>EPSB</cp:lastModifiedBy>
  <cp:revision>4</cp:revision>
  <cp:lastPrinted>2014-10-23T02:14:00Z</cp:lastPrinted>
  <dcterms:created xsi:type="dcterms:W3CDTF">2018-01-23T22:02:00Z</dcterms:created>
  <dcterms:modified xsi:type="dcterms:W3CDTF">2018-01-30T15:48:00Z</dcterms:modified>
</cp:coreProperties>
</file>